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1"/>
        <w:gridCol w:w="1871"/>
        <w:gridCol w:w="1871"/>
        <w:gridCol w:w="1878"/>
      </w:tblGrid>
      <w:tr w:rsidR="009C4181" w:rsidRPr="009C4181" w:rsidTr="009C4181">
        <w:trPr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1in;height:18pt" o:ole="">
                  <v:imagedata r:id="rId7" o:title=""/>
                </v:shape>
                <w:control r:id="rId8" w:name="DefaultOcxName" w:shapeid="_x0000_i1144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43" type="#_x0000_t75" style="width:1in;height:18pt" o:ole="">
                  <v:imagedata r:id="rId9" o:title=""/>
                </v:shape>
                <w:control r:id="rId10" w:name="DefaultOcxName1" w:shapeid="_x0000_i1143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42" type="#_x0000_t75" style="width:1in;height:18pt" o:ole="">
                  <v:imagedata r:id="rId11" o:title=""/>
                </v:shape>
                <w:control r:id="rId12" w:name="DefaultOcxName2" w:shapeid="_x0000_i1142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41" type="#_x0000_t75" style="width:1in;height:18pt" o:ole="">
                  <v:imagedata r:id="rId13" o:title=""/>
                </v:shape>
                <w:control r:id="rId14" w:name="DefaultOcxName3" w:shapeid="_x0000_i1141"/>
              </w:object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Exceeding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Level 4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40" type="#_x0000_t75" style="width:1in;height:18pt" o:ole="">
                  <v:imagedata r:id="rId15" o:title=""/>
                </v:shape>
                <w:control r:id="rId16" w:name="DefaultOcxName4" w:shapeid="_x0000_i1140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9" type="#_x0000_t75" style="width:1in;height:18pt" o:ole="">
                  <v:imagedata r:id="rId17" o:title=""/>
                </v:shape>
                <w:control r:id="rId18" w:name="DefaultOcxName5" w:shapeid="_x0000_i1139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8" type="#_x0000_t75" style="width:1in;height:18pt" o:ole="">
                  <v:imagedata r:id="rId19" o:title=""/>
                </v:shape>
                <w:control r:id="rId20" w:name="DefaultOcxName6" w:shapeid="_x0000_i1138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7" type="#_x0000_t75" style="width:1in;height:18pt" o:ole="">
                  <v:imagedata r:id="rId13" o:title=""/>
                </v:shape>
                <w:control r:id="rId21" w:name="DefaultOcxName7" w:shapeid="_x0000_i1137"/>
              </w:object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Adequate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Level 3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6" type="#_x0000_t75" style="width:1in;height:18pt" o:ole="">
                  <v:imagedata r:id="rId22" o:title=""/>
                </v:shape>
                <w:control r:id="rId23" w:name="DefaultOcxName8" w:shapeid="_x0000_i1136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5" type="#_x0000_t75" style="width:1in;height:18pt" o:ole="">
                  <v:imagedata r:id="rId24" o:title=""/>
                </v:shape>
                <w:control r:id="rId25" w:name="DefaultOcxName9" w:shapeid="_x0000_i1135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4" type="#_x0000_t75" style="width:1in;height:18pt" o:ole="">
                  <v:imagedata r:id="rId26" o:title=""/>
                </v:shape>
                <w:control r:id="rId27" w:name="DefaultOcxName10" w:shapeid="_x0000_i1134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3" type="#_x0000_t75" style="width:1in;height:18pt" o:ole="">
                  <v:imagedata r:id="rId13" o:title=""/>
                </v:shape>
                <w:control r:id="rId28" w:name="DefaultOcxName11" w:shapeid="_x0000_i1133"/>
              </w:object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Approaching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Level 2 </w:t>
            </w:r>
          </w:p>
        </w:tc>
        <w:tc>
          <w:tcPr>
            <w:tcW w:w="1000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2" type="#_x0000_t75" style="width:1in;height:18pt" o:ole="">
                  <v:imagedata r:id="rId29" o:title=""/>
                </v:shape>
                <w:control r:id="rId30" w:name="DefaultOcxName12" w:shapeid="_x0000_i1132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1" type="#_x0000_t75" style="width:1in;height:18pt" o:ole="">
                  <v:imagedata r:id="rId31" o:title=""/>
                </v:shape>
                <w:control r:id="rId32" w:name="DefaultOcxName13" w:shapeid="_x0000_i1131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30" type="#_x0000_t75" style="width:1in;height:18pt" o:ole="">
                  <v:imagedata r:id="rId33" o:title=""/>
                </v:shape>
                <w:control r:id="rId34" w:name="DefaultOcxName14" w:shapeid="_x0000_i1130"/>
              </w:objec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object w:dxaOrig="225" w:dyaOrig="225">
                <v:shape id="_x0000_i1129" type="#_x0000_t75" style="width:1in;height:18pt" o:ole="">
                  <v:imagedata r:id="rId13" o:title=""/>
                </v:shape>
                <w:control r:id="rId35" w:name="DefaultOcxName15" w:shapeid="_x0000_i1129"/>
              </w:object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Below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</w:rPr>
              <w:t>(N/A)</w:t>
            </w:r>
            <w:r w:rsidRPr="009C4181">
              <w:rPr>
                <w:rFonts w:ascii="Verdana" w:eastAsia="Times New Roman" w:hAnsi="Verdana" w:cs="Times New Roman"/>
                <w:color w:val="FFFFFF"/>
                <w:sz w:val="16"/>
                <w:szCs w:val="16"/>
              </w:rPr>
              <w:t xml:space="preserve"> Level 1 </w:t>
            </w:r>
          </w:p>
        </w:tc>
      </w:tr>
      <w:tr w:rsidR="009C4181" w:rsidRPr="009C4181" w:rsidTr="009C418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Ideas and Content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8" type="#_x0000_t75" style="width:1in;height:18pt" o:ole="">
                  <v:imagedata r:id="rId36" o:title=""/>
                </v:shape>
                <w:control r:id="rId37" w:name="DefaultOcxName16" w:shapeid="_x0000_i1128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7" type="#_x0000_t75" style="width:1in;height:18pt" o:ole="">
                  <v:imagedata r:id="rId38" o:title=""/>
                </v:shape>
                <w:control r:id="rId39" w:name="DefaultOcxName17" w:shapeid="_x0000_i112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Exceeding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demonstrates excellent comprehension of text using details from the text and includes examples of setting, plot, characters, and literary elements.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60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6" type="#_x0000_t75" style="width:1in;height:18pt" o:ole="">
                  <v:imagedata r:id="rId40" o:title=""/>
                </v:shape>
                <w:control r:id="rId41" w:name="DefaultOcxName18" w:shapeid="_x0000_i1126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5" type="#_x0000_t75" style="width:1in;height:18pt" o:ole="">
                  <v:imagedata r:id="rId42" o:title=""/>
                </v:shape>
                <w:control r:id="rId43" w:name="DefaultOcxName19" w:shapeid="_x0000_i112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Adequate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demonstrates good comprehension of text using details from the text and provides examples of setting, plot, characters, and literary elements.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45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4" type="#_x0000_t75" style="width:1in;height:18pt" o:ole="">
                  <v:imagedata r:id="rId44" o:title=""/>
                </v:shape>
                <w:control r:id="rId45" w:name="DefaultOcxName20" w:shapeid="_x0000_i1124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3" type="#_x0000_t75" style="width:1in;height:18pt" o:ole="">
                  <v:imagedata r:id="rId46" o:title=""/>
                </v:shape>
                <w:control r:id="rId47" w:name="DefaultOcxName21" w:shapeid="_x0000_i1123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Approaching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demonstrates fair comprehension of text using details from the text and may include examples of setting, plot, characters, and literary elements.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30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2" type="#_x0000_t75" style="width:1in;height:18pt" o:ole="">
                  <v:imagedata r:id="rId48" o:title=""/>
                </v:shape>
                <w:control r:id="rId49" w:name="DefaultOcxName22" w:shapeid="_x0000_i1122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1" type="#_x0000_t75" style="width:1in;height:18pt" o:ole="">
                  <v:imagedata r:id="rId50" o:title=""/>
                </v:shape>
                <w:control r:id="rId51" w:name="DefaultOcxName23" w:shapeid="_x0000_i112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Below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demonstrates poor comprehension of text using details from the text. Little evidence of setting, plot, and characters.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15 pts. </w:t>
            </w:r>
          </w:p>
        </w:tc>
      </w:tr>
      <w:tr w:rsidR="009C4181" w:rsidRPr="009C4181" w:rsidTr="009C4181">
        <w:trPr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Project Standards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20" type="#_x0000_t75" style="width:1in;height:18pt" o:ole="">
                  <v:imagedata r:id="rId52" o:title=""/>
                </v:shape>
                <w:control r:id="rId53" w:name="DefaultOcxName24" w:shapeid="_x0000_i1120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9" type="#_x0000_t75" style="width:1in;height:18pt" o:ole="">
                  <v:imagedata r:id="rId54" o:title=""/>
                </v:shape>
                <w:control r:id="rId55" w:name="DefaultOcxName25" w:shapeid="_x0000_i1119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Exceeding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does an excellent job adhering to standards and is highly visually appealing. It is evident that much care, thought, and effort went into creating this project.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20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8" type="#_x0000_t75" style="width:1in;height:18pt" o:ole="">
                  <v:imagedata r:id="rId56" o:title=""/>
                </v:shape>
                <w:control r:id="rId57" w:name="DefaultOcxName26" w:shapeid="_x0000_i1118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7" type="#_x0000_t75" style="width:1in;height:18pt" o:ole="">
                  <v:imagedata r:id="rId58" o:title=""/>
                </v:shape>
                <w:control r:id="rId59" w:name="DefaultOcxName27" w:shapeid="_x0000_i1117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Adequate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does a good job adhering to standards and is visually appealing. It is evident that care, thought, and effort went into creating this project.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15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6" type="#_x0000_t75" style="width:1in;height:18pt" o:ole="">
                  <v:imagedata r:id="rId60" o:title=""/>
                </v:shape>
                <w:control r:id="rId61" w:name="DefaultOcxName28" w:shapeid="_x0000_i1116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5" type="#_x0000_t75" style="width:1in;height:18pt" o:ole="">
                  <v:imagedata r:id="rId62" o:title=""/>
                </v:shape>
                <w:control r:id="rId63" w:name="DefaultOcxName29" w:shapeid="_x0000_i1115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Approaching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does a fair job adhering to standards and is somewhat visually appealing. Some care was taken when creating this project.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10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4" type="#_x0000_t75" style="width:1in;height:18pt" o:ole="">
                  <v:imagedata r:id="rId64" o:title=""/>
                </v:shape>
                <w:control r:id="rId65" w:name="DefaultOcxName30" w:shapeid="_x0000_i1114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3" type="#_x0000_t75" style="width:1in;height:18pt" o:ole="">
                  <v:imagedata r:id="rId66" o:title=""/>
                </v:shape>
                <w:control r:id="rId67" w:name="DefaultOcxName31" w:shapeid="_x0000_i1113"/>
              </w:objec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Below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Project does a poor job of adhering to standards and lacks visual appeal. Little care or effort.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5pts. </w:t>
            </w:r>
          </w:p>
        </w:tc>
      </w:tr>
      <w:tr w:rsidR="009C4181" w:rsidRPr="009C4181" w:rsidTr="009C4181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</w:rPr>
              <w:t>Creativity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2" type="#_x0000_t75" style="width:1in;height:18pt" o:ole="">
                  <v:imagedata r:id="rId68" o:title=""/>
                </v:shape>
                <w:control r:id="rId69" w:name="DefaultOcxName32" w:shapeid="_x0000_i1112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1" type="#_x0000_t75" style="width:1in;height:18pt" o:ole="">
                  <v:imagedata r:id="rId70" o:title=""/>
                </v:shape>
                <w:control r:id="rId71" w:name="DefaultOcxName33" w:shapeid="_x0000_i1111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Exceeding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project contains many creative details and/or descriptions that contribute to the viewer’s enjoyment. The creator has really used his/her imagination.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20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10" type="#_x0000_t75" style="width:1in;height:18pt" o:ole="">
                  <v:imagedata r:id="rId72" o:title=""/>
                </v:shape>
                <w:control r:id="rId73" w:name="DefaultOcxName34" w:shapeid="_x0000_i1110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09" type="#_x0000_t75" style="width:1in;height:18pt" o:ole="">
                  <v:imagedata r:id="rId74" o:title=""/>
                </v:shape>
                <w:control r:id="rId75" w:name="DefaultOcxName35" w:shapeid="_x0000_i1109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Adequate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project contains adequate creative details and/or descriptions that contribute to the viewer’s enjoyment. The creator has used his/her imagination.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15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08" type="#_x0000_t75" style="width:1in;height:18pt" o:ole="">
                  <v:imagedata r:id="rId76" o:title=""/>
                </v:shape>
                <w:control r:id="rId77" w:name="DefaultOcxName36" w:shapeid="_x0000_i1108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07" type="#_x0000_t75" style="width:1in;height:18pt" o:ole="">
                  <v:imagedata r:id="rId78" o:title=""/>
                </v:shape>
                <w:control r:id="rId79" w:name="DefaultOcxName37" w:shapeid="_x0000_i1107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Approaching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 project contains some creative details and/or descriptions, but they distract from the project. The creator has tried to use his imagination.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 xml:space="preserve">10 pts. 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06" type="#_x0000_t75" style="width:1in;height:18pt" o:ole="">
                  <v:imagedata r:id="rId80" o:title=""/>
                </v:shape>
                <w:control r:id="rId81" w:name="DefaultOcxName38" w:shapeid="_x0000_i1106"/>
              </w:objec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object w:dxaOrig="225" w:dyaOrig="225">
                <v:shape id="_x0000_i1105" type="#_x0000_t75" style="width:1in;height:18pt" o:ole="">
                  <v:imagedata r:id="rId82" o:title=""/>
                </v:shape>
                <w:control r:id="rId83" w:name="DefaultOcxName39" w:shapeid="_x0000_i1105"/>
              </w:objec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C4181" w:rsidRPr="009C4181" w:rsidRDefault="009C4181" w:rsidP="009C418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Below </w:t>
            </w:r>
          </w:p>
          <w:p w:rsidR="009C4181" w:rsidRPr="009C4181" w:rsidRDefault="009C4181" w:rsidP="009C41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There is little evidence of creativity in the project. The creator does not demonstrate much imagination.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</w:t>
            </w:r>
            <w:r w:rsidRPr="009C418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pt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s.</w:t>
            </w:r>
          </w:p>
        </w:tc>
      </w:tr>
    </w:tbl>
    <w:p w:rsidR="009C4181" w:rsidRPr="009C4181" w:rsidRDefault="009C4181" w:rsidP="009C4181">
      <w:pPr>
        <w:rPr>
          <w:rFonts w:ascii="Arial" w:hAnsi="Arial" w:cs="Arial"/>
        </w:rPr>
      </w:pPr>
      <w:r w:rsidRPr="009C4181">
        <w:rPr>
          <w:rFonts w:ascii="Arial" w:hAnsi="Arial" w:cs="Arial"/>
          <w:sz w:val="24"/>
        </w:rPr>
        <w:t xml:space="preserve"> Content and Standards: the following words must </w:t>
      </w:r>
      <w:r>
        <w:rPr>
          <w:rFonts w:ascii="Arial" w:hAnsi="Arial" w:cs="Arial"/>
          <w:sz w:val="24"/>
        </w:rPr>
        <w:t xml:space="preserve">(more are acceptable) </w:t>
      </w:r>
      <w:r w:rsidRPr="009C4181">
        <w:rPr>
          <w:rFonts w:ascii="Arial" w:hAnsi="Arial" w:cs="Arial"/>
          <w:sz w:val="24"/>
        </w:rPr>
        <w:t>be used on the quick guide and tied to the movie.</w:t>
      </w:r>
    </w:p>
    <w:p w:rsidR="009C4181" w:rsidRPr="009C4181" w:rsidRDefault="009C4181" w:rsidP="009C4181">
      <w:pPr>
        <w:spacing w:line="240" w:lineRule="auto"/>
        <w:rPr>
          <w:rFonts w:ascii="Arial" w:hAnsi="Arial" w:cs="Arial"/>
          <w:b/>
          <w:sz w:val="24"/>
        </w:rPr>
      </w:pPr>
      <w:r w:rsidRPr="009C4181">
        <w:rPr>
          <w:rFonts w:ascii="Arial" w:hAnsi="Arial" w:cs="Arial"/>
          <w:b/>
          <w:sz w:val="24"/>
        </w:rPr>
        <w:t xml:space="preserve">Command Economy   </w:t>
      </w:r>
      <w:r>
        <w:rPr>
          <w:rFonts w:ascii="Arial" w:hAnsi="Arial" w:cs="Arial"/>
          <w:b/>
          <w:sz w:val="24"/>
        </w:rPr>
        <w:t xml:space="preserve">                        Elastic good</w:t>
      </w:r>
    </w:p>
    <w:p w:rsidR="009C4181" w:rsidRPr="009C4181" w:rsidRDefault="009C4181" w:rsidP="009C4181">
      <w:pPr>
        <w:spacing w:line="240" w:lineRule="auto"/>
        <w:rPr>
          <w:rFonts w:ascii="Arial" w:hAnsi="Arial" w:cs="Arial"/>
          <w:b/>
          <w:sz w:val="24"/>
        </w:rPr>
      </w:pPr>
      <w:r w:rsidRPr="009C4181">
        <w:rPr>
          <w:rFonts w:ascii="Arial" w:hAnsi="Arial" w:cs="Arial"/>
          <w:b/>
          <w:sz w:val="24"/>
        </w:rPr>
        <w:t>Surplus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 Inelastic good</w:t>
      </w:r>
    </w:p>
    <w:p w:rsidR="009C4181" w:rsidRPr="009C4181" w:rsidRDefault="009C4181" w:rsidP="009C4181">
      <w:pPr>
        <w:spacing w:line="240" w:lineRule="auto"/>
        <w:rPr>
          <w:rFonts w:ascii="Arial" w:hAnsi="Arial" w:cs="Arial"/>
          <w:b/>
          <w:sz w:val="24"/>
        </w:rPr>
      </w:pPr>
      <w:r w:rsidRPr="009C4181">
        <w:rPr>
          <w:rFonts w:ascii="Arial" w:hAnsi="Arial" w:cs="Arial"/>
          <w:b/>
          <w:sz w:val="24"/>
        </w:rPr>
        <w:t>Shortage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   Capital resources</w:t>
      </w:r>
    </w:p>
    <w:p w:rsidR="009C4181" w:rsidRPr="009C4181" w:rsidRDefault="009C4181" w:rsidP="009C4181">
      <w:pPr>
        <w:spacing w:line="240" w:lineRule="auto"/>
        <w:rPr>
          <w:rFonts w:ascii="Arial" w:hAnsi="Arial" w:cs="Arial"/>
          <w:b/>
          <w:sz w:val="24"/>
        </w:rPr>
      </w:pPr>
      <w:r w:rsidRPr="009C4181">
        <w:rPr>
          <w:rFonts w:ascii="Arial" w:hAnsi="Arial" w:cs="Arial"/>
          <w:b/>
          <w:sz w:val="24"/>
        </w:rPr>
        <w:t>Opportunity cost</w:t>
      </w:r>
    </w:p>
    <w:p w:rsidR="009C4181" w:rsidRPr="009C4181" w:rsidRDefault="009C4181" w:rsidP="009C4181">
      <w:pPr>
        <w:spacing w:line="240" w:lineRule="auto"/>
        <w:rPr>
          <w:rFonts w:ascii="Arial" w:hAnsi="Arial" w:cs="Arial"/>
          <w:b/>
          <w:sz w:val="24"/>
        </w:rPr>
      </w:pPr>
      <w:r w:rsidRPr="009C4181">
        <w:rPr>
          <w:rFonts w:ascii="Arial" w:hAnsi="Arial" w:cs="Arial"/>
          <w:b/>
          <w:sz w:val="24"/>
        </w:rPr>
        <w:t>Human resources</w:t>
      </w:r>
    </w:p>
    <w:p w:rsidR="009C4181" w:rsidRPr="009C4181" w:rsidRDefault="009C4181" w:rsidP="009C4181">
      <w:pPr>
        <w:spacing w:line="240" w:lineRule="auto"/>
        <w:rPr>
          <w:rFonts w:ascii="Arial" w:hAnsi="Arial" w:cs="Arial"/>
          <w:b/>
          <w:sz w:val="24"/>
        </w:rPr>
      </w:pPr>
      <w:r w:rsidRPr="009C4181">
        <w:rPr>
          <w:rFonts w:ascii="Arial" w:hAnsi="Arial" w:cs="Arial"/>
          <w:b/>
          <w:sz w:val="24"/>
        </w:rPr>
        <w:t>Natural resources</w:t>
      </w:r>
      <w:bookmarkStart w:id="0" w:name="_GoBack"/>
      <w:bookmarkEnd w:id="0"/>
    </w:p>
    <w:sectPr w:rsidR="009C4181" w:rsidRPr="009C4181">
      <w:headerReference w:type="default" r:id="rId8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81" w:rsidRDefault="009C4181" w:rsidP="009C4181">
      <w:pPr>
        <w:spacing w:after="0" w:line="240" w:lineRule="auto"/>
      </w:pPr>
      <w:r>
        <w:separator/>
      </w:r>
    </w:p>
  </w:endnote>
  <w:endnote w:type="continuationSeparator" w:id="0">
    <w:p w:rsidR="009C4181" w:rsidRDefault="009C4181" w:rsidP="009C4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81" w:rsidRDefault="009C4181" w:rsidP="009C4181">
      <w:pPr>
        <w:spacing w:after="0" w:line="240" w:lineRule="auto"/>
      </w:pPr>
      <w:r>
        <w:separator/>
      </w:r>
    </w:p>
  </w:footnote>
  <w:footnote w:type="continuationSeparator" w:id="0">
    <w:p w:rsidR="009C4181" w:rsidRDefault="009C4181" w:rsidP="009C4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81" w:rsidRDefault="009C4181" w:rsidP="009C4181">
    <w:pPr>
      <w:pStyle w:val="Header"/>
      <w:jc w:val="center"/>
    </w:pPr>
    <w:r>
      <w:t>Hunger Games Quick Guide Rubric</w:t>
    </w:r>
  </w:p>
  <w:p w:rsidR="009C4181" w:rsidRDefault="009C41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81"/>
    <w:rsid w:val="00513C97"/>
    <w:rsid w:val="00711D99"/>
    <w:rsid w:val="009C4181"/>
    <w:rsid w:val="00E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81"/>
  </w:style>
  <w:style w:type="paragraph" w:styleId="Footer">
    <w:name w:val="footer"/>
    <w:basedOn w:val="Normal"/>
    <w:link w:val="FooterChar"/>
    <w:uiPriority w:val="99"/>
    <w:unhideWhenUsed/>
    <w:rsid w:val="009C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81"/>
  </w:style>
  <w:style w:type="paragraph" w:styleId="BalloonText">
    <w:name w:val="Balloon Text"/>
    <w:basedOn w:val="Normal"/>
    <w:link w:val="BalloonTextChar"/>
    <w:uiPriority w:val="99"/>
    <w:semiHidden/>
    <w:unhideWhenUsed/>
    <w:rsid w:val="009C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181"/>
  </w:style>
  <w:style w:type="paragraph" w:styleId="Footer">
    <w:name w:val="footer"/>
    <w:basedOn w:val="Normal"/>
    <w:link w:val="FooterChar"/>
    <w:uiPriority w:val="99"/>
    <w:unhideWhenUsed/>
    <w:rsid w:val="009C4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181"/>
  </w:style>
  <w:style w:type="paragraph" w:styleId="BalloonText">
    <w:name w:val="Balloon Text"/>
    <w:basedOn w:val="Normal"/>
    <w:link w:val="BalloonTextChar"/>
    <w:uiPriority w:val="99"/>
    <w:semiHidden/>
    <w:unhideWhenUsed/>
    <w:rsid w:val="009C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316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10.wmf"/><Relationship Id="rId39" Type="http://schemas.openxmlformats.org/officeDocument/2006/relationships/control" Target="activeX/activeX18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7.wmf"/><Relationship Id="rId47" Type="http://schemas.openxmlformats.org/officeDocument/2006/relationships/control" Target="activeX/activeX22.xml"/><Relationship Id="rId50" Type="http://schemas.openxmlformats.org/officeDocument/2006/relationships/image" Target="media/image21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control" Target="activeX/activeX34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control" Target="activeX/activeX38.xml"/><Relationship Id="rId5" Type="http://schemas.openxmlformats.org/officeDocument/2006/relationships/footnotes" Target="footnotes.xml"/><Relationship Id="rId61" Type="http://schemas.openxmlformats.org/officeDocument/2006/relationships/control" Target="activeX/activeX29.xml"/><Relationship Id="rId82" Type="http://schemas.openxmlformats.org/officeDocument/2006/relationships/image" Target="media/image37.wmf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control" Target="activeX/activeX33.xml"/><Relationship Id="rId77" Type="http://schemas.openxmlformats.org/officeDocument/2006/relationships/control" Target="activeX/activeX37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control" Target="activeX/activeX2.xml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5.wmf"/><Relationship Id="rId81" Type="http://schemas.openxmlformats.org/officeDocument/2006/relationships/control" Target="activeX/activeX39.xml"/><Relationship Id="rId86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Finnegan, Jenna</dc:creator>
  <cp:lastModifiedBy>Finnegan, Jenna</cp:lastModifiedBy>
  <cp:revision>2</cp:revision>
  <dcterms:created xsi:type="dcterms:W3CDTF">2013-09-18T14:47:00Z</dcterms:created>
  <dcterms:modified xsi:type="dcterms:W3CDTF">2013-09-18T14:47:00Z</dcterms:modified>
</cp:coreProperties>
</file>